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E19" w:rsidRDefault="00762E19" w:rsidP="00762E19">
      <w:pPr>
        <w:jc w:val="both"/>
      </w:pPr>
      <w:bookmarkStart w:id="0" w:name="_GoBack"/>
    </w:p>
    <w:bookmarkEnd w:id="0"/>
    <w:p w:rsidR="00762E19" w:rsidRDefault="00762E19" w:rsidP="00762E19">
      <w:pPr>
        <w:ind w:firstLine="708"/>
        <w:jc w:val="both"/>
      </w:pPr>
      <w:r>
        <w:t>Na temelju članka 14. stavka 1. Zakona o proračunu („Narodne novine“ broj 87/08, 136/12 i 15/15) i članka 23. Statuta Općine Rakovica („Glasnik Karlovačke županije“ broj 21/09, 12/12, 7/13, 17/13 – ispravak i 20/13 – pročišćeni tekst), Općinsko vijeće Opći</w:t>
      </w:r>
      <w:r w:rsidR="000F4720">
        <w:t>ne Rakovica na 5</w:t>
      </w:r>
      <w:r>
        <w:t>.</w:t>
      </w:r>
      <w:r w:rsidR="000F4720">
        <w:t xml:space="preserve"> sjednici održanoj  dana 27.12.</w:t>
      </w:r>
      <w:r>
        <w:t xml:space="preserve">2017.   godine donijelo je </w:t>
      </w:r>
    </w:p>
    <w:p w:rsidR="00762E19" w:rsidRDefault="00762E19" w:rsidP="00762E19">
      <w:pPr>
        <w:jc w:val="both"/>
      </w:pPr>
    </w:p>
    <w:p w:rsidR="00762E19" w:rsidRDefault="00762E19" w:rsidP="00762E19"/>
    <w:p w:rsidR="00762E19" w:rsidRDefault="00762E19" w:rsidP="00762E19">
      <w:pPr>
        <w:jc w:val="center"/>
        <w:rPr>
          <w:b/>
        </w:rPr>
      </w:pPr>
      <w:r>
        <w:rPr>
          <w:b/>
        </w:rPr>
        <w:t xml:space="preserve">O D L U K U </w:t>
      </w:r>
    </w:p>
    <w:p w:rsidR="00762E19" w:rsidRDefault="00762E19" w:rsidP="00762E19">
      <w:pPr>
        <w:jc w:val="center"/>
      </w:pPr>
      <w:r>
        <w:t>o izvršavanju Proračuna Općine Rakovica za 2018. godinu</w:t>
      </w:r>
    </w:p>
    <w:p w:rsidR="00762E19" w:rsidRDefault="00762E19" w:rsidP="00762E19">
      <w:pPr>
        <w:jc w:val="center"/>
      </w:pPr>
    </w:p>
    <w:p w:rsidR="00762E19" w:rsidRDefault="00762E19" w:rsidP="00762E19"/>
    <w:p w:rsidR="00762E19" w:rsidRDefault="00762E19" w:rsidP="00762E19">
      <w:r>
        <w:t>I  OPĆE ODREDBE</w:t>
      </w:r>
    </w:p>
    <w:p w:rsidR="00762E19" w:rsidRDefault="00762E19" w:rsidP="00762E19"/>
    <w:p w:rsidR="00762E19" w:rsidRDefault="00762E19" w:rsidP="00762E19">
      <w:pPr>
        <w:jc w:val="center"/>
      </w:pPr>
      <w:r>
        <w:t>Članak 1.</w:t>
      </w:r>
    </w:p>
    <w:p w:rsidR="00762E19" w:rsidRDefault="00762E19" w:rsidP="00762E19">
      <w:pPr>
        <w:jc w:val="both"/>
      </w:pPr>
    </w:p>
    <w:p w:rsidR="00762E19" w:rsidRDefault="00762E19" w:rsidP="00762E19">
      <w:pPr>
        <w:jc w:val="both"/>
      </w:pPr>
      <w:r>
        <w:t>Ovom Odlukom uređuje se struktura prihoda i primitaka, te rashoda i izdataka Proračuna Općine Rakovica za 2018. godinu ( u daljnjem tekstu: Proračun), način njegova izvršavanja, način upravljanja prihodima i rashodima Proračuna, opseg zaduživanja, upravljanje financijskom i nefinancijskom imovinom, prava i obveze korisnika proračunskih sredstava, te sankcije za neispunjavanje obveza kao i druga pitanja vezana uz izvršavanje Proračuna.</w:t>
      </w:r>
    </w:p>
    <w:p w:rsidR="00762E19" w:rsidRDefault="00762E19" w:rsidP="00762E19">
      <w:pPr>
        <w:jc w:val="both"/>
      </w:pPr>
    </w:p>
    <w:p w:rsidR="00762E19" w:rsidRDefault="00762E19" w:rsidP="00762E19">
      <w:pPr>
        <w:jc w:val="center"/>
      </w:pPr>
      <w:r>
        <w:t xml:space="preserve">Članak 2. </w:t>
      </w:r>
    </w:p>
    <w:p w:rsidR="00762E19" w:rsidRDefault="00762E19" w:rsidP="00762E19">
      <w:pPr>
        <w:jc w:val="both"/>
      </w:pPr>
    </w:p>
    <w:p w:rsidR="00762E19" w:rsidRDefault="00762E19" w:rsidP="00762E19">
      <w:pPr>
        <w:jc w:val="both"/>
      </w:pPr>
      <w:r>
        <w:t>Proračun se sastoji od Općeg i Posebnog dijela i Plana razvojnih programa.</w:t>
      </w:r>
    </w:p>
    <w:p w:rsidR="00762E19" w:rsidRDefault="00762E19" w:rsidP="00762E19">
      <w:pPr>
        <w:jc w:val="both"/>
      </w:pPr>
      <w:r>
        <w:t>Opći dio Proračuna sastoji se od Računa prihoda i rashoda te Računa financiranja.</w:t>
      </w:r>
    </w:p>
    <w:p w:rsidR="00762E19" w:rsidRDefault="00762E19" w:rsidP="00762E19">
      <w:pPr>
        <w:jc w:val="both"/>
      </w:pPr>
      <w:r>
        <w:t>Posebni dio sadrži raspored rashoda po nositeljima, programima, aktivnostima, projektima, namjenama i izvorima financiranja.</w:t>
      </w:r>
    </w:p>
    <w:p w:rsidR="00762E19" w:rsidRDefault="00762E19" w:rsidP="00762E19">
      <w:pPr>
        <w:jc w:val="both"/>
      </w:pPr>
      <w:r>
        <w:t>Plan razvojnih programa sadrži ciljeve, prioritete i mjere razvoja povezane s programskom i organizacijskom klasifikacijom Proračuna.</w:t>
      </w:r>
    </w:p>
    <w:p w:rsidR="00762E19" w:rsidRDefault="00762E19" w:rsidP="00762E19">
      <w:pPr>
        <w:jc w:val="both"/>
      </w:pPr>
      <w:r>
        <w:t>U Računu prihoda i rashoda iskazani su prihodi poslovanja i prihodi od prodaje nefinancijske imovine, te rashodi poslovanja i rashodi za nabavu nefinancijske imovine.</w:t>
      </w:r>
    </w:p>
    <w:p w:rsidR="00762E19" w:rsidRDefault="00762E19" w:rsidP="00762E19">
      <w:pPr>
        <w:jc w:val="both"/>
      </w:pPr>
      <w:r>
        <w:t>U Računu financiranja iskazani su primici od financijske imovine i zaduživanja te izdaci za financijsku imovinu i otplate zajmova.</w:t>
      </w:r>
    </w:p>
    <w:p w:rsidR="00762E19" w:rsidRDefault="00762E19" w:rsidP="00762E19">
      <w:pPr>
        <w:jc w:val="both"/>
      </w:pPr>
    </w:p>
    <w:p w:rsidR="00762E19" w:rsidRDefault="00762E19" w:rsidP="00762E19">
      <w:pPr>
        <w:jc w:val="center"/>
      </w:pPr>
      <w:r>
        <w:t xml:space="preserve">Članak 3. </w:t>
      </w:r>
    </w:p>
    <w:p w:rsidR="00762E19" w:rsidRDefault="00762E19" w:rsidP="00762E19">
      <w:pPr>
        <w:jc w:val="both"/>
      </w:pPr>
    </w:p>
    <w:p w:rsidR="00762E19" w:rsidRDefault="00762E19" w:rsidP="00762E19">
      <w:pPr>
        <w:jc w:val="both"/>
      </w:pPr>
      <w:r>
        <w:t>Proračunska sredstva koriste se za namjene utvrđene posebnim zakonima, odlukama Općinskog vijeća i Općinskog načelnika.</w:t>
      </w:r>
    </w:p>
    <w:p w:rsidR="00762E19" w:rsidRDefault="00762E19" w:rsidP="00762E19">
      <w:pPr>
        <w:jc w:val="both"/>
      </w:pPr>
    </w:p>
    <w:p w:rsidR="00762E19" w:rsidRDefault="00762E19" w:rsidP="00762E19"/>
    <w:p w:rsidR="00762E19" w:rsidRDefault="00762E19" w:rsidP="00762E19">
      <w:r>
        <w:t>II  KORISNICI  PRORAČUNA</w:t>
      </w:r>
    </w:p>
    <w:p w:rsidR="00762E19" w:rsidRDefault="00762E19" w:rsidP="00762E19"/>
    <w:p w:rsidR="00762E19" w:rsidRDefault="00762E19" w:rsidP="00762E19">
      <w:pPr>
        <w:jc w:val="center"/>
      </w:pPr>
      <w:r>
        <w:t xml:space="preserve">Članak 4. </w:t>
      </w:r>
    </w:p>
    <w:p w:rsidR="00762E19" w:rsidRDefault="00762E19" w:rsidP="00762E19">
      <w:pPr>
        <w:jc w:val="both"/>
      </w:pPr>
    </w:p>
    <w:p w:rsidR="00762E19" w:rsidRDefault="00762E19" w:rsidP="00762E19">
      <w:pPr>
        <w:jc w:val="both"/>
      </w:pPr>
      <w:r>
        <w:t>Iz sredstava Proračuna financiraju se i korisnici koji zbog značaja i koristi djelatnosti koju obavljaju ostvaruju prava na korištenje proračunskih sredstava.</w:t>
      </w:r>
    </w:p>
    <w:p w:rsidR="00762E19" w:rsidRDefault="00762E19" w:rsidP="00762E19">
      <w:pPr>
        <w:jc w:val="both"/>
      </w:pPr>
      <w:r>
        <w:t>Korisnici Proračuna koriste sredstva sukladno ovoj Odluci, a ista će im se doznačiti  sukladno financijskim mogućnostima i dinamici  priljeva istih  u Proračun.</w:t>
      </w:r>
    </w:p>
    <w:p w:rsidR="00762E19" w:rsidRDefault="00762E19" w:rsidP="00762E19">
      <w:pPr>
        <w:jc w:val="both"/>
      </w:pPr>
    </w:p>
    <w:p w:rsidR="00762E19" w:rsidRDefault="00762E19" w:rsidP="00762E19">
      <w:pPr>
        <w:jc w:val="both"/>
      </w:pPr>
    </w:p>
    <w:p w:rsidR="00762E19" w:rsidRDefault="00762E19" w:rsidP="00762E19">
      <w:pPr>
        <w:jc w:val="both"/>
      </w:pPr>
    </w:p>
    <w:p w:rsidR="00762E19" w:rsidRDefault="00762E19" w:rsidP="00762E19">
      <w:pPr>
        <w:jc w:val="both"/>
      </w:pPr>
    </w:p>
    <w:p w:rsidR="00762E19" w:rsidRDefault="00762E19" w:rsidP="00762E19">
      <w:pPr>
        <w:jc w:val="center"/>
      </w:pPr>
      <w:r>
        <w:t>Članak 5.</w:t>
      </w:r>
    </w:p>
    <w:p w:rsidR="00762E19" w:rsidRDefault="00762E19" w:rsidP="00762E19">
      <w:pPr>
        <w:jc w:val="both"/>
      </w:pPr>
    </w:p>
    <w:p w:rsidR="00762E19" w:rsidRDefault="00762E19" w:rsidP="00762E19">
      <w:pPr>
        <w:jc w:val="both"/>
      </w:pPr>
      <w:r>
        <w:t>Svi koji koriste proračunska sredstava obvezni su  ista koristiti za utvrđene namjene, štedljivo i racionalno.</w:t>
      </w:r>
    </w:p>
    <w:p w:rsidR="00762E19" w:rsidRDefault="00762E19" w:rsidP="00762E19">
      <w:pPr>
        <w:jc w:val="both"/>
      </w:pPr>
    </w:p>
    <w:p w:rsidR="00762E19" w:rsidRDefault="00762E19" w:rsidP="00762E19">
      <w:pPr>
        <w:jc w:val="both"/>
      </w:pPr>
    </w:p>
    <w:p w:rsidR="00762E19" w:rsidRDefault="00762E19" w:rsidP="00762E19">
      <w:pPr>
        <w:jc w:val="center"/>
      </w:pPr>
      <w:r>
        <w:t>Članak 6.</w:t>
      </w:r>
    </w:p>
    <w:p w:rsidR="00762E19" w:rsidRDefault="00762E19" w:rsidP="00762E19"/>
    <w:p w:rsidR="00762E19" w:rsidRDefault="00762E19" w:rsidP="00762E19">
      <w:r>
        <w:t>Korisnici sredstava koji proračunska sredstva koriste u iznosu većem od 15.000,00 kn  obvezni su podnijeti Općinskom vijeću  izvještaj o radu   do 30. travnja tekuće godine za prethodnu godinu.</w:t>
      </w:r>
    </w:p>
    <w:p w:rsidR="00762E19" w:rsidRDefault="00762E19" w:rsidP="00762E19">
      <w:pPr>
        <w:jc w:val="both"/>
      </w:pPr>
    </w:p>
    <w:p w:rsidR="00762E19" w:rsidRDefault="00762E19" w:rsidP="00762E19">
      <w:pPr>
        <w:jc w:val="center"/>
      </w:pPr>
      <w:r>
        <w:t>Članak 7.</w:t>
      </w:r>
    </w:p>
    <w:p w:rsidR="00762E19" w:rsidRDefault="00762E19" w:rsidP="00762E19">
      <w:pPr>
        <w:jc w:val="center"/>
      </w:pPr>
    </w:p>
    <w:p w:rsidR="00762E19" w:rsidRDefault="00762E19" w:rsidP="00762E19">
      <w:pPr>
        <w:jc w:val="both"/>
      </w:pPr>
      <w:r>
        <w:t>Ako se u tijeku izvršavanja Proračuna utvrdi da su sredstva Proračuna nepravilno korištena, korisniku će se umanjiti sredstva u visini nenamjenski iskorištenih sredstava ili će se privremeno obustaviti isplata sredstava na stavkama s kojih su sredstva bila namjenski utrošena.</w:t>
      </w:r>
    </w:p>
    <w:p w:rsidR="00762E19" w:rsidRDefault="00762E19" w:rsidP="00762E19">
      <w:pPr>
        <w:jc w:val="both"/>
      </w:pPr>
      <w:r>
        <w:t>Odluku o umanjenju i obustavi doznake sredstava donijet će Općinski načelnik.</w:t>
      </w:r>
    </w:p>
    <w:p w:rsidR="00762E19" w:rsidRDefault="00762E19" w:rsidP="00762E19">
      <w:pPr>
        <w:jc w:val="center"/>
      </w:pPr>
    </w:p>
    <w:p w:rsidR="00762E19" w:rsidRDefault="00762E19" w:rsidP="00762E19">
      <w:pPr>
        <w:jc w:val="center"/>
      </w:pPr>
    </w:p>
    <w:p w:rsidR="00762E19" w:rsidRDefault="00762E19" w:rsidP="00762E19">
      <w:pPr>
        <w:jc w:val="center"/>
      </w:pPr>
      <w:r>
        <w:t xml:space="preserve">Članak 8. </w:t>
      </w:r>
    </w:p>
    <w:p w:rsidR="00762E19" w:rsidRDefault="00762E19" w:rsidP="00762E19"/>
    <w:p w:rsidR="00762E19" w:rsidRDefault="00762E19" w:rsidP="00762E19">
      <w:pPr>
        <w:jc w:val="both"/>
      </w:pPr>
      <w:r>
        <w:t>Postupak nabave investicijskih dobara i usluga  provodi se u skladu s propisima o javnoj nabavi roba i usluga te izvođenju  radova, kao i u skladu sa Pravilnikom o provedbi postupka jednostavne  nabave robe radova i usluga  („Službeni glasnik Općine Rakovica“ broj  1/17)</w:t>
      </w:r>
    </w:p>
    <w:p w:rsidR="00762E19" w:rsidRDefault="00762E19" w:rsidP="00762E19">
      <w:pPr>
        <w:jc w:val="both"/>
      </w:pPr>
    </w:p>
    <w:p w:rsidR="00762E19" w:rsidRDefault="00762E19" w:rsidP="00762E19"/>
    <w:p w:rsidR="00762E19" w:rsidRDefault="00762E19" w:rsidP="00762E19">
      <w:pPr>
        <w:jc w:val="center"/>
      </w:pPr>
    </w:p>
    <w:p w:rsidR="00762E19" w:rsidRDefault="00762E19" w:rsidP="00762E19"/>
    <w:p w:rsidR="00762E19" w:rsidRDefault="00762E19" w:rsidP="00762E19">
      <w:r>
        <w:t>III  IZVRŠAVANJE PRORAČUNA</w:t>
      </w:r>
    </w:p>
    <w:p w:rsidR="00762E19" w:rsidRDefault="00762E19" w:rsidP="00762E19"/>
    <w:p w:rsidR="00762E19" w:rsidRDefault="00762E19" w:rsidP="00762E19">
      <w:pPr>
        <w:jc w:val="center"/>
      </w:pPr>
      <w:r>
        <w:t>Članak 9.</w:t>
      </w:r>
    </w:p>
    <w:p w:rsidR="00762E19" w:rsidRDefault="00762E19" w:rsidP="00762E19">
      <w:pPr>
        <w:jc w:val="center"/>
      </w:pPr>
    </w:p>
    <w:p w:rsidR="00762E19" w:rsidRDefault="00762E19" w:rsidP="00762E19">
      <w:pPr>
        <w:jc w:val="both"/>
      </w:pPr>
      <w:r>
        <w:t>Proračunska sredstva koristit će se samo za namjene utvrđene u Proračunu.</w:t>
      </w:r>
    </w:p>
    <w:p w:rsidR="00762E19" w:rsidRDefault="00762E19" w:rsidP="00762E19">
      <w:pPr>
        <w:jc w:val="both"/>
      </w:pPr>
      <w:r>
        <w:t>Proračun se izvršava sukladno dinamici priljeva sredstva.</w:t>
      </w:r>
    </w:p>
    <w:p w:rsidR="00762E19" w:rsidRDefault="00762E19" w:rsidP="00762E19">
      <w:pPr>
        <w:jc w:val="both"/>
      </w:pPr>
      <w:r>
        <w:t>Ukoliko prihodi tijekom godine ne dolaze   planiranom dinamikom i u predviđenim iznosima, Općinski načelnik može da bi se održala uravnoteženost Proračuna, privremeno smanjiti iznose sredstava koje su u Posebnom dijelu Proračuna predviđene za posebne namjene, ukoliko se time  bitno ne ugrožava obavljanje poslova za koje u sredstva planirana.</w:t>
      </w:r>
    </w:p>
    <w:p w:rsidR="00762E19" w:rsidRDefault="00762E19" w:rsidP="00762E19">
      <w:pPr>
        <w:jc w:val="both"/>
      </w:pPr>
    </w:p>
    <w:p w:rsidR="00762E19" w:rsidRDefault="00762E19" w:rsidP="00762E19">
      <w:pPr>
        <w:jc w:val="both"/>
      </w:pPr>
    </w:p>
    <w:p w:rsidR="00762E19" w:rsidRDefault="00762E19" w:rsidP="00762E19">
      <w:pPr>
        <w:jc w:val="center"/>
      </w:pPr>
      <w:r>
        <w:t>Članak 10.</w:t>
      </w:r>
    </w:p>
    <w:p w:rsidR="00762E19" w:rsidRDefault="00762E19" w:rsidP="00762E19">
      <w:pPr>
        <w:jc w:val="both"/>
      </w:pPr>
    </w:p>
    <w:p w:rsidR="00762E19" w:rsidRDefault="00762E19" w:rsidP="00762E19">
      <w:pPr>
        <w:jc w:val="both"/>
      </w:pPr>
      <w:r>
        <w:t>Namjenski prihodi i primici Proračuna jesu pomoći, donacije, prihodi za posebne namjene, prihodi od prodaje ili zamjene imovine u vlasništvu Općine Rakovica, naknade s osnove osiguranja, te namjenski primici od zaduživanja.</w:t>
      </w:r>
    </w:p>
    <w:p w:rsidR="00762E19" w:rsidRDefault="00762E19" w:rsidP="00762E19">
      <w:pPr>
        <w:jc w:val="both"/>
      </w:pPr>
      <w:r>
        <w:t>Namjenski prihodi i primici koji nisu iskorišteni u prethodnoj godini prenose se u Proračun za tekuću proračunsku godinu.</w:t>
      </w:r>
    </w:p>
    <w:p w:rsidR="00762E19" w:rsidRDefault="00762E19" w:rsidP="00762E19">
      <w:pPr>
        <w:jc w:val="both"/>
      </w:pPr>
    </w:p>
    <w:p w:rsidR="00762E19" w:rsidRDefault="00762E19" w:rsidP="00762E19">
      <w:pPr>
        <w:jc w:val="both"/>
      </w:pPr>
      <w:r>
        <w:t>Uplaćene, a manje planirane pomoći, donacije i prihodi za posebne namjene mogu se izvršavati i iznad iznosa utvrđenih u Proračunu, a do visine uplaćenih sredstava.</w:t>
      </w:r>
    </w:p>
    <w:p w:rsidR="00762E19" w:rsidRDefault="00762E19" w:rsidP="00762E19">
      <w:pPr>
        <w:jc w:val="both"/>
      </w:pPr>
      <w:r>
        <w:t>Uplaćene, a neplanirane pomoći, donacije i prihodi za posebne namjene mogu se koristiti prema naknadno utvrđenim aktivnostima i/ili projektima u Proračunu.</w:t>
      </w:r>
    </w:p>
    <w:p w:rsidR="00762E19" w:rsidRDefault="00762E19" w:rsidP="00762E19">
      <w:pPr>
        <w:jc w:val="both"/>
      </w:pPr>
    </w:p>
    <w:p w:rsidR="00762E19" w:rsidRDefault="00762E19" w:rsidP="00762E19">
      <w:pPr>
        <w:jc w:val="center"/>
      </w:pPr>
      <w:r>
        <w:t>Članak 11.</w:t>
      </w:r>
    </w:p>
    <w:p w:rsidR="00762E19" w:rsidRDefault="00762E19" w:rsidP="00762E19">
      <w:pPr>
        <w:jc w:val="center"/>
      </w:pPr>
    </w:p>
    <w:p w:rsidR="00762E19" w:rsidRDefault="00762E19" w:rsidP="00762E19">
      <w:r>
        <w:t>Sredstva za pokroviteljstva te za aktivnosti i projekte koja se izvršavaju kao subvencije, donacije i pomoći pojedinom korisniku raspoređuje Općinski načelnik ako krajnji korisnik nije utvrđen u Posebnom dijelu Proračuna.</w:t>
      </w:r>
    </w:p>
    <w:p w:rsidR="00762E19" w:rsidRDefault="00762E19" w:rsidP="00762E19">
      <w:pPr>
        <w:jc w:val="both"/>
      </w:pPr>
    </w:p>
    <w:p w:rsidR="00762E19" w:rsidRDefault="00762E19" w:rsidP="00762E19">
      <w:pPr>
        <w:jc w:val="center"/>
      </w:pPr>
      <w:r>
        <w:t>Članak 12.</w:t>
      </w:r>
    </w:p>
    <w:p w:rsidR="00762E19" w:rsidRDefault="00762E19" w:rsidP="00762E19">
      <w:pPr>
        <w:jc w:val="center"/>
      </w:pPr>
    </w:p>
    <w:p w:rsidR="00762E19" w:rsidRPr="006B0467" w:rsidRDefault="00762E19" w:rsidP="00762E19">
      <w:pPr>
        <w:jc w:val="both"/>
      </w:pPr>
      <w:r w:rsidRPr="006B0467">
        <w:t xml:space="preserve">Općinski načelnik je </w:t>
      </w:r>
      <w:proofErr w:type="spellStart"/>
      <w:r w:rsidRPr="006B0467">
        <w:t>naredbodavatelj</w:t>
      </w:r>
      <w:proofErr w:type="spellEnd"/>
      <w:r w:rsidRPr="006B0467">
        <w:t xml:space="preserve"> za izvršavanje Proračuna Općine Rakovica.</w:t>
      </w:r>
    </w:p>
    <w:p w:rsidR="00762E19" w:rsidRPr="006B0467" w:rsidRDefault="00762E19" w:rsidP="00762E19">
      <w:pPr>
        <w:jc w:val="both"/>
      </w:pPr>
      <w:r w:rsidRPr="006B0467">
        <w:t xml:space="preserve">Općinski načelnik može samostalno raspolagati pokretninama i nekretninama samo u iznosu </w:t>
      </w:r>
      <w:r w:rsidR="00C53977" w:rsidRPr="006B0467">
        <w:t xml:space="preserve">pojedinačne </w:t>
      </w:r>
      <w:r w:rsidRPr="006B0467">
        <w:t xml:space="preserve">vrijednosti do 0,5% iznosa prihoda bez primitaka ostvarenih u Proračunu Općine Rakovica u 2017. godini. </w:t>
      </w:r>
    </w:p>
    <w:p w:rsidR="00762E19" w:rsidRPr="006B0467" w:rsidRDefault="00762E19" w:rsidP="00762E19">
      <w:pPr>
        <w:jc w:val="both"/>
      </w:pPr>
    </w:p>
    <w:p w:rsidR="00762E19" w:rsidRPr="006B0467" w:rsidRDefault="00762E19" w:rsidP="00762E19">
      <w:pPr>
        <w:jc w:val="center"/>
      </w:pPr>
      <w:r w:rsidRPr="006B0467">
        <w:t>Članak 13.</w:t>
      </w:r>
    </w:p>
    <w:p w:rsidR="00762E19" w:rsidRDefault="00762E19" w:rsidP="00762E19">
      <w:pPr>
        <w:jc w:val="center"/>
      </w:pPr>
    </w:p>
    <w:p w:rsidR="00762E19" w:rsidRDefault="00762E19" w:rsidP="00762E19">
      <w:pPr>
        <w:jc w:val="both"/>
      </w:pPr>
      <w:r>
        <w:t>Općinski načelnik može preraspodijeliti sredstva između pojedinih stavaka i između pojedinih korisnika u okviru odredbi članka 46. Zakona o proračunu.</w:t>
      </w:r>
    </w:p>
    <w:p w:rsidR="00762E19" w:rsidRDefault="00762E19" w:rsidP="00762E19">
      <w:pPr>
        <w:jc w:val="both"/>
      </w:pPr>
      <w:r>
        <w:t>Općinski načelnik će o izvršenoj preraspodjeli izvještavati  Općinsko vijeće kod  podnošenja polugodišnjeg i godišnjeg izvještaja o izvršenju Proračuna.</w:t>
      </w:r>
    </w:p>
    <w:p w:rsidR="00762E19" w:rsidRDefault="00762E19" w:rsidP="00762E19">
      <w:pPr>
        <w:jc w:val="both"/>
      </w:pPr>
    </w:p>
    <w:p w:rsidR="00762E19" w:rsidRDefault="00762E19" w:rsidP="00762E19">
      <w:pPr>
        <w:jc w:val="center"/>
      </w:pPr>
    </w:p>
    <w:p w:rsidR="00762E19" w:rsidRDefault="00762E19" w:rsidP="00762E19">
      <w:pPr>
        <w:jc w:val="center"/>
      </w:pPr>
      <w:r>
        <w:t xml:space="preserve">Članak 14. </w:t>
      </w:r>
    </w:p>
    <w:p w:rsidR="00762E19" w:rsidRDefault="00762E19" w:rsidP="00762E19">
      <w:pPr>
        <w:jc w:val="both"/>
      </w:pPr>
    </w:p>
    <w:p w:rsidR="00762E19" w:rsidRDefault="00762E19" w:rsidP="00762E19">
      <w:pPr>
        <w:jc w:val="both"/>
      </w:pPr>
      <w:r>
        <w:t>Odgoda plaćanja i obročna otplata, otpis ili djelomičan otpis potraživanja Općine Rakovica određuje se i provodi na način i pod uvjetima utvrđenim Pravilnikom o kriterijima, uvjetima i postupku ispravka vrijednosti i otpisa potraživanja Općine Rakovica („Službeni glasnik Općine Rakovica“ broj 4/2014).</w:t>
      </w:r>
    </w:p>
    <w:p w:rsidR="00762E19" w:rsidRDefault="00762E19" w:rsidP="00762E19">
      <w:pPr>
        <w:jc w:val="both"/>
      </w:pPr>
    </w:p>
    <w:p w:rsidR="00762E19" w:rsidRDefault="00762E19" w:rsidP="00762E19">
      <w:pPr>
        <w:jc w:val="center"/>
      </w:pPr>
      <w:r>
        <w:t>Članak 15.</w:t>
      </w:r>
    </w:p>
    <w:p w:rsidR="00762E19" w:rsidRDefault="00762E19" w:rsidP="00762E19">
      <w:pPr>
        <w:jc w:val="center"/>
      </w:pPr>
    </w:p>
    <w:p w:rsidR="00762E19" w:rsidRDefault="00762E19" w:rsidP="00762E19">
      <w:pPr>
        <w:jc w:val="both"/>
      </w:pPr>
      <w:r>
        <w:t>U Proračunu su planirana sredstva proračunske zalihe u iznosu od 10.000,00 kn.</w:t>
      </w:r>
    </w:p>
    <w:p w:rsidR="00762E19" w:rsidRDefault="00762E19" w:rsidP="00762E19">
      <w:pPr>
        <w:jc w:val="both"/>
      </w:pPr>
      <w:r>
        <w:t>O korištenju sredstava proračunske zalihe odlučuje Općinski načelnik, a ista se ne mogu koristiti za davanje pozajmice.</w:t>
      </w:r>
    </w:p>
    <w:p w:rsidR="00762E19" w:rsidRPr="006B0467" w:rsidRDefault="00762E19" w:rsidP="00762E19">
      <w:pPr>
        <w:jc w:val="both"/>
      </w:pPr>
      <w:r>
        <w:t xml:space="preserve">Općinski </w:t>
      </w:r>
      <w:r w:rsidRPr="006B0467">
        <w:t>načelnik obvezan je svaki mjesec izvijestiti Predstavničko tijelo o korištenju sredstava proračunske zalihe iz stavka 1. ovog članka.</w:t>
      </w:r>
    </w:p>
    <w:p w:rsidR="00762E19" w:rsidRDefault="00762E19" w:rsidP="00762E19">
      <w:pPr>
        <w:jc w:val="both"/>
      </w:pPr>
    </w:p>
    <w:p w:rsidR="00762E19" w:rsidRDefault="00762E19" w:rsidP="00762E19">
      <w:pPr>
        <w:jc w:val="center"/>
      </w:pPr>
      <w:r>
        <w:t>Članak 16.</w:t>
      </w:r>
    </w:p>
    <w:p w:rsidR="00762E19" w:rsidRDefault="00762E19" w:rsidP="00762E19"/>
    <w:p w:rsidR="00762E19" w:rsidRDefault="00762E19" w:rsidP="00762E19">
      <w:pPr>
        <w:jc w:val="both"/>
      </w:pPr>
      <w:r>
        <w:t>Iznimno, Općina može odlukom Općinskog vijeća stjecati udjele u kapitalu trgovačkih društava i javnih ustanova i to ulaganjem u pokretnine i nekretnine.</w:t>
      </w:r>
    </w:p>
    <w:p w:rsidR="00762E19" w:rsidRDefault="00762E19" w:rsidP="00762E19">
      <w:pPr>
        <w:jc w:val="both"/>
      </w:pPr>
    </w:p>
    <w:p w:rsidR="00762E19" w:rsidRDefault="00762E19" w:rsidP="00762E19"/>
    <w:p w:rsidR="00C53977" w:rsidRDefault="00C53977" w:rsidP="00762E19"/>
    <w:p w:rsidR="00C53977" w:rsidRDefault="00C53977" w:rsidP="00762E19"/>
    <w:p w:rsidR="00762E19" w:rsidRDefault="00762E19" w:rsidP="00762E19">
      <w:pPr>
        <w:jc w:val="center"/>
      </w:pPr>
      <w:r>
        <w:lastRenderedPageBreak/>
        <w:t>Članak 17.</w:t>
      </w:r>
    </w:p>
    <w:p w:rsidR="00762E19" w:rsidRDefault="00762E19" w:rsidP="00762E19"/>
    <w:p w:rsidR="00762E19" w:rsidRDefault="00762E19" w:rsidP="00762E19">
      <w:pPr>
        <w:jc w:val="both"/>
      </w:pPr>
      <w:r>
        <w:t>Aktivnosti i kapitalni projekti u slučaju kada nisu izvršeni do kraja tekuće godine mogu se prenijeti i izvršavati u slijedećoj godini.</w:t>
      </w:r>
    </w:p>
    <w:p w:rsidR="00762E19" w:rsidRDefault="00762E19" w:rsidP="00762E19">
      <w:pPr>
        <w:jc w:val="both"/>
      </w:pPr>
    </w:p>
    <w:p w:rsidR="00762E19" w:rsidRDefault="00762E19" w:rsidP="00762E19">
      <w:pPr>
        <w:jc w:val="both"/>
      </w:pPr>
    </w:p>
    <w:p w:rsidR="00762E19" w:rsidRDefault="00762E19" w:rsidP="00762E19">
      <w:pPr>
        <w:jc w:val="both"/>
      </w:pPr>
    </w:p>
    <w:p w:rsidR="00762E19" w:rsidRDefault="00762E19" w:rsidP="00762E19">
      <w:pPr>
        <w:jc w:val="both"/>
      </w:pPr>
    </w:p>
    <w:p w:rsidR="00762E19" w:rsidRDefault="00762E19" w:rsidP="00762E19">
      <w:pPr>
        <w:jc w:val="center"/>
      </w:pPr>
      <w:r>
        <w:t>Članak 18.</w:t>
      </w:r>
    </w:p>
    <w:p w:rsidR="00762E19" w:rsidRDefault="00762E19" w:rsidP="00762E19"/>
    <w:p w:rsidR="00762E19" w:rsidRDefault="00762E19" w:rsidP="00762E19">
      <w:r>
        <w:t>Predujmom se mogu izvršavati financijske obveze do pojedinačnih iznosa od 10.000,00 kn.</w:t>
      </w:r>
    </w:p>
    <w:p w:rsidR="00762E19" w:rsidRDefault="00762E19" w:rsidP="00762E19"/>
    <w:p w:rsidR="00762E19" w:rsidRDefault="00762E19" w:rsidP="00762E19"/>
    <w:p w:rsidR="00762E19" w:rsidRDefault="00762E19" w:rsidP="00762E19">
      <w:pPr>
        <w:jc w:val="center"/>
      </w:pPr>
      <w:r>
        <w:t>Članak 19.</w:t>
      </w:r>
    </w:p>
    <w:p w:rsidR="00762E19" w:rsidRDefault="00762E19" w:rsidP="00762E19">
      <w:pPr>
        <w:jc w:val="center"/>
      </w:pPr>
    </w:p>
    <w:p w:rsidR="00762E19" w:rsidRDefault="00762E19" w:rsidP="00762E19">
      <w:pPr>
        <w:jc w:val="both"/>
      </w:pPr>
      <w:r>
        <w:t>Općina Rakovica se može kratkoročno zadužiti najduže do 12 mjeseci za premošćivanje jaza nastalog zbog različite dinamike priljeva sredstava i dospijeća obveza, bez mogućnosti daljnjeg reprogramiranja ili zatvaranja postojećih obveza po kratkoročnim kreditima ili zajmovima  uzimanjem novih kratkoročnih kredita ili zajmova.</w:t>
      </w:r>
    </w:p>
    <w:p w:rsidR="00762E19" w:rsidRDefault="00762E19" w:rsidP="00762E19"/>
    <w:p w:rsidR="00762E19" w:rsidRDefault="00762E19" w:rsidP="00762E19"/>
    <w:p w:rsidR="00762E19" w:rsidRDefault="00762E19" w:rsidP="00762E19">
      <w:pPr>
        <w:jc w:val="center"/>
      </w:pPr>
      <w:r>
        <w:t xml:space="preserve">Članak 20. </w:t>
      </w:r>
    </w:p>
    <w:p w:rsidR="00762E19" w:rsidRDefault="00762E19" w:rsidP="00762E19">
      <w:pPr>
        <w:jc w:val="both"/>
      </w:pPr>
    </w:p>
    <w:p w:rsidR="00762E19" w:rsidRPr="006B0467" w:rsidRDefault="00762E19" w:rsidP="00762E19">
      <w:pPr>
        <w:spacing w:after="135"/>
        <w:jc w:val="both"/>
        <w:rPr>
          <w:rFonts w:ascii="Cambria" w:hAnsi="Cambria"/>
        </w:rPr>
      </w:pPr>
      <w:r w:rsidRPr="006B0467">
        <w:rPr>
          <w:rFonts w:ascii="Cambria" w:hAnsi="Cambria"/>
        </w:rPr>
        <w:t>Općina Rakovica se može dugoročno zadužiti uzimanjem kredita ili zajmova samo za investiciju koja se financira iz Proračuna, a koju potvrdi Općinsko vijeće Općine Rakovica uz suglasnost Vlade Republike Hrvatske, a na prijedlog Ministra financija u iznosu od 6.400.000,00 kn.</w:t>
      </w:r>
    </w:p>
    <w:p w:rsidR="00762E19" w:rsidRPr="006B0467" w:rsidRDefault="00762E19" w:rsidP="00762E19">
      <w:pPr>
        <w:jc w:val="both"/>
        <w:rPr>
          <w:rFonts w:ascii="Cambria" w:hAnsi="Cambria" w:cs="Arial"/>
        </w:rPr>
      </w:pPr>
      <w:r w:rsidRPr="006B0467">
        <w:rPr>
          <w:rFonts w:ascii="Cambria" w:hAnsi="Cambria" w:cs="Arial"/>
        </w:rPr>
        <w:t>Ugovor o zaduživanju sklapa Općinski načelnik na osnovi donesenog Proračuna, uz suglasnost Vlade, a na prijedlog Ministra financija.</w:t>
      </w:r>
    </w:p>
    <w:p w:rsidR="00762E19" w:rsidRPr="006B0467" w:rsidRDefault="00762E19" w:rsidP="00762E19">
      <w:pPr>
        <w:jc w:val="both"/>
        <w:rPr>
          <w:rFonts w:ascii="Cambria" w:hAnsi="Cambria" w:cs="Arial"/>
        </w:rPr>
      </w:pPr>
      <w:r w:rsidRPr="006B0467">
        <w:rPr>
          <w:rFonts w:ascii="Cambria" w:hAnsi="Cambria" w:cs="Arial"/>
        </w:rPr>
        <w:t>Suglasnost iz stavka 1. ovoga članka obvezni je prilog ugovora o zaduživanju.</w:t>
      </w:r>
    </w:p>
    <w:p w:rsidR="00762E19" w:rsidRPr="006B0467" w:rsidRDefault="00762E19" w:rsidP="00762E19">
      <w:pPr>
        <w:jc w:val="both"/>
      </w:pPr>
    </w:p>
    <w:p w:rsidR="00762E19" w:rsidRDefault="00762E19" w:rsidP="00762E19">
      <w:pPr>
        <w:jc w:val="both"/>
      </w:pPr>
      <w:r>
        <w:t>Trgovačko društvo  u vlasništvu Općine Rakovica može se dugoročno zadužiti samo za investiciju i uz suglasnost Općinskog vijeća Općine Rakovica.</w:t>
      </w:r>
    </w:p>
    <w:p w:rsidR="00762E19" w:rsidRDefault="00762E19" w:rsidP="00762E19">
      <w:pPr>
        <w:jc w:val="both"/>
      </w:pPr>
    </w:p>
    <w:p w:rsidR="00762E19" w:rsidRDefault="00762E19" w:rsidP="00762E19">
      <w:pPr>
        <w:jc w:val="both"/>
      </w:pPr>
      <w:r>
        <w:t>Javna ustanova čiji je osnivač Općina Rakovica može se dugoročno zadužiti samo za investiciju i uz suglasnost Općinskog vijeća Općine Rakovica.</w:t>
      </w:r>
    </w:p>
    <w:p w:rsidR="00762E19" w:rsidRDefault="00762E19" w:rsidP="00762E19">
      <w:pPr>
        <w:jc w:val="both"/>
      </w:pPr>
    </w:p>
    <w:p w:rsidR="00762E19" w:rsidRDefault="00762E19" w:rsidP="00762E19">
      <w:pPr>
        <w:jc w:val="center"/>
      </w:pPr>
      <w:r>
        <w:t>Članak 21.</w:t>
      </w:r>
    </w:p>
    <w:p w:rsidR="00762E19" w:rsidRDefault="00762E19" w:rsidP="00762E19"/>
    <w:p w:rsidR="00762E19" w:rsidRDefault="00762E19" w:rsidP="00762E19">
      <w:pPr>
        <w:jc w:val="both"/>
      </w:pPr>
      <w:r>
        <w:t>Ukupna godišnja obveza Općine Rakovica u 2017. godini od zaduživanja ili uzimanja zajma može iznositi najviše do 20% ostvarenih prihoda u godini koja prethodi godini u kojoj se zadužuje.</w:t>
      </w:r>
    </w:p>
    <w:p w:rsidR="00762E19" w:rsidRDefault="00762E19" w:rsidP="00762E19">
      <w:pPr>
        <w:jc w:val="both"/>
      </w:pPr>
      <w:r>
        <w:t xml:space="preserve">Pod ostvarenim proračunskim prihodima podrazumijevaju se ostvareni prihodi od poreza, pomoći, prihoda od imovine, prihoda od pristojbi i naknada, ostalih prihoda i prihoda od prodaje nefinancijske imovine umanjeni za prihode od domaćih i stranih pomoći i donacija, iz posebnih ugovora od sufinanciranja građana za mjesnu samoupravu. </w:t>
      </w:r>
    </w:p>
    <w:p w:rsidR="00762E19" w:rsidRDefault="00762E19" w:rsidP="00762E19">
      <w:pPr>
        <w:jc w:val="both"/>
      </w:pPr>
    </w:p>
    <w:p w:rsidR="00762E19" w:rsidRDefault="00762E19" w:rsidP="00762E19">
      <w:pPr>
        <w:jc w:val="both"/>
      </w:pPr>
      <w:r>
        <w:t>U iznos ukupne godišnje obveze iz stavka 1. ovog članka uključen je iznos prosječnoga godišnjeg anuiteta po kreditima ili  zajmovima, obveze na osnovi danih jamstava i suglasnosti iz članka 90. stavka 2. Zakona o proračunu („Narodne novine“ broj 87/08, 136/12 i 15/15).</w:t>
      </w:r>
    </w:p>
    <w:p w:rsidR="00762E19" w:rsidRDefault="00762E19" w:rsidP="00762E19">
      <w:pPr>
        <w:jc w:val="both"/>
      </w:pPr>
    </w:p>
    <w:p w:rsidR="00762E19" w:rsidRDefault="00762E19" w:rsidP="00762E19">
      <w:pPr>
        <w:jc w:val="both"/>
      </w:pPr>
      <w:r>
        <w:t>Iznimno,  ove odredbe se ne odnose na projekte koji se sufinanciraju iz programa i fondova Europske unije.</w:t>
      </w:r>
    </w:p>
    <w:p w:rsidR="00762E19" w:rsidRDefault="00762E19" w:rsidP="00762E19">
      <w:pPr>
        <w:jc w:val="both"/>
      </w:pPr>
    </w:p>
    <w:p w:rsidR="00762E19" w:rsidRDefault="00762E19" w:rsidP="00762E19">
      <w:pPr>
        <w:jc w:val="center"/>
      </w:pPr>
      <w:r>
        <w:t>Članak 22.</w:t>
      </w:r>
    </w:p>
    <w:p w:rsidR="00762E19" w:rsidRDefault="00762E19" w:rsidP="00762E19">
      <w:pPr>
        <w:jc w:val="center"/>
      </w:pPr>
    </w:p>
    <w:p w:rsidR="00762E19" w:rsidRDefault="00762E19" w:rsidP="00762E19">
      <w:pPr>
        <w:jc w:val="both"/>
      </w:pPr>
      <w:r>
        <w:t>Sredstva raspoređena u rashodima i izdacima Proračuna izvršavat će se kako slijedi:</w:t>
      </w:r>
    </w:p>
    <w:p w:rsidR="00762E19" w:rsidRDefault="00762E19" w:rsidP="00762E19">
      <w:pPr>
        <w:jc w:val="both"/>
      </w:pPr>
    </w:p>
    <w:p w:rsidR="00762E19" w:rsidRDefault="00762E19" w:rsidP="00762E19">
      <w:pPr>
        <w:jc w:val="both"/>
      </w:pPr>
    </w:p>
    <w:p w:rsidR="00762E19" w:rsidRDefault="00762E19" w:rsidP="00762E1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RAZDJEL 001 PREDSTVNIČKA TIJELA</w:t>
      </w:r>
    </w:p>
    <w:p w:rsidR="00762E19" w:rsidRDefault="00762E19" w:rsidP="00762E19">
      <w:pPr>
        <w:ind w:left="720"/>
        <w:jc w:val="both"/>
        <w:rPr>
          <w:b/>
        </w:rPr>
      </w:pPr>
      <w:r>
        <w:rPr>
          <w:b/>
        </w:rPr>
        <w:t>GLAVA 00101 Predstavnička tijela</w:t>
      </w:r>
    </w:p>
    <w:p w:rsidR="00762E19" w:rsidRDefault="00762E19" w:rsidP="00762E19">
      <w:pPr>
        <w:ind w:left="720"/>
        <w:jc w:val="both"/>
        <w:rPr>
          <w:b/>
        </w:rPr>
      </w:pPr>
    </w:p>
    <w:p w:rsidR="00762E19" w:rsidRDefault="00762E19" w:rsidP="00762E19">
      <w:pPr>
        <w:jc w:val="both"/>
      </w:pPr>
      <w:r>
        <w:rPr>
          <w:u w:val="single"/>
        </w:rPr>
        <w:t>Programi 1001 -  Općinsko vijeće i 1002 - Povjerenstva</w:t>
      </w:r>
      <w:r>
        <w:t xml:space="preserve"> izvršavati će se na osnovi Odluka o visini naknada te temeljem ispostavljenih računa.</w:t>
      </w:r>
    </w:p>
    <w:p w:rsidR="00762E19" w:rsidRDefault="00762E19" w:rsidP="00762E19">
      <w:pPr>
        <w:jc w:val="both"/>
      </w:pPr>
      <w:r>
        <w:rPr>
          <w:u w:val="single"/>
        </w:rPr>
        <w:t xml:space="preserve">Program 1003 - Političke stranke </w:t>
      </w:r>
      <w:r>
        <w:t>izvršavati će se na osnovu Odluke o sufinanciranju političkih stranaka sukladno Zakonu o financiranju političkih aktivnosti i izborne promidžbe  i to uplatom tromjesečja ili iznimno iz opravdanih razloga  jednokratnom uplatom ukupnog iznosa.</w:t>
      </w:r>
    </w:p>
    <w:p w:rsidR="00762E19" w:rsidRDefault="00762E19" w:rsidP="00762E19">
      <w:pPr>
        <w:jc w:val="both"/>
      </w:pPr>
      <w:r>
        <w:rPr>
          <w:u w:val="single"/>
        </w:rPr>
        <w:t>Tekući projekti Izbori i referendumi</w:t>
      </w:r>
      <w:r>
        <w:t xml:space="preserve"> izvršavat će se na osnovi Odluka o visini naknada te temeljem ispostavljenih računa.</w:t>
      </w:r>
    </w:p>
    <w:p w:rsidR="00762E19" w:rsidRDefault="00762E19" w:rsidP="00762E19">
      <w:pPr>
        <w:jc w:val="both"/>
      </w:pPr>
      <w:r>
        <w:rPr>
          <w:u w:val="single"/>
        </w:rPr>
        <w:t>Program 1004 - Mjesni odbori</w:t>
      </w:r>
      <w:r>
        <w:t xml:space="preserve"> izvršavati će se na osnovi Odluka o visini naknada za rad u Vijeću mjesnih odbora  i računa za troškove reprezentacije i nabave motornog benzina za kosilice</w:t>
      </w:r>
      <w:r w:rsidRPr="006B0467">
        <w:t>, materijal</w:t>
      </w:r>
      <w:r w:rsidR="00C53977" w:rsidRPr="006B0467">
        <w:t xml:space="preserve">a </w:t>
      </w:r>
      <w:r w:rsidRPr="006B0467">
        <w:t xml:space="preserve">, materijala ili dijelova za radove na područjima mjesnih odbora, a temeljem ispostavljenih predračuna ili računa </w:t>
      </w:r>
      <w:r>
        <w:t>za nabavu materijala na osnovu prethodno odobrene nabave.</w:t>
      </w:r>
    </w:p>
    <w:p w:rsidR="00762E19" w:rsidRDefault="00762E19" w:rsidP="00762E19">
      <w:pPr>
        <w:jc w:val="both"/>
      </w:pPr>
      <w:r>
        <w:rPr>
          <w:u w:val="single"/>
        </w:rPr>
        <w:t>Program 1005 - Savjet mladih</w:t>
      </w:r>
      <w:r>
        <w:t xml:space="preserve"> izvršavati će se na osnovu Zakona o savjetu mladih te Odluke o osnivanju savjeta mladih Općine Rakovica, a po ispostavljenim obračunima dnevnica i putnih troškova u visini neoporezivog iznosa, te temeljem ispostavljenih predračuna ili računa za nabavu materijala potrebnog za rad Savjeta.</w:t>
      </w:r>
    </w:p>
    <w:p w:rsidR="00762E19" w:rsidRDefault="00762E19" w:rsidP="00762E19">
      <w:pPr>
        <w:jc w:val="both"/>
      </w:pPr>
    </w:p>
    <w:p w:rsidR="00762E19" w:rsidRDefault="00762E19" w:rsidP="00762E19">
      <w:pPr>
        <w:jc w:val="both"/>
      </w:pPr>
    </w:p>
    <w:p w:rsidR="00762E19" w:rsidRDefault="00762E19" w:rsidP="00762E1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RAZDJEL 002 IZVRŠNA TIJELA</w:t>
      </w:r>
    </w:p>
    <w:p w:rsidR="00762E19" w:rsidRDefault="00762E19" w:rsidP="00762E19">
      <w:pPr>
        <w:ind w:left="708"/>
        <w:jc w:val="both"/>
        <w:rPr>
          <w:b/>
        </w:rPr>
      </w:pPr>
      <w:r>
        <w:rPr>
          <w:b/>
        </w:rPr>
        <w:t>GLAVA 00201 Izvršna tijela</w:t>
      </w:r>
    </w:p>
    <w:p w:rsidR="00762E19" w:rsidRDefault="00762E19" w:rsidP="00762E19">
      <w:pPr>
        <w:ind w:left="708"/>
        <w:jc w:val="both"/>
        <w:rPr>
          <w:b/>
        </w:rPr>
      </w:pPr>
    </w:p>
    <w:p w:rsidR="00762E19" w:rsidRDefault="00762E19" w:rsidP="00762E19">
      <w:pPr>
        <w:jc w:val="both"/>
      </w:pPr>
      <w:r>
        <w:rPr>
          <w:u w:val="single"/>
        </w:rPr>
        <w:t>Program 2001 - Općinski  načelnik</w:t>
      </w:r>
      <w:r>
        <w:t xml:space="preserve"> – izvršavat će se na temelju Odluke o plaći i drugim pravima iz radnog odnosa Općinskog načelnika, Odluke o naknadi za rad Općinskog načelnika, osnovici za obračun plaće Općinskog načelnika i drugih akata i pravnih propisa kojima se uređuju materijalna prava, a na temelju putnih naloga, obračuna, računa i druge dokumentacije, te na temelju ispostavljenih računa i dospjelih obveza.</w:t>
      </w:r>
    </w:p>
    <w:p w:rsidR="00762E19" w:rsidRDefault="00762E19" w:rsidP="00762E19">
      <w:pPr>
        <w:jc w:val="both"/>
        <w:rPr>
          <w:u w:val="single"/>
        </w:rPr>
      </w:pPr>
    </w:p>
    <w:p w:rsidR="00762E19" w:rsidRPr="006B0467" w:rsidRDefault="00762E19" w:rsidP="00762E19">
      <w:pPr>
        <w:jc w:val="both"/>
      </w:pPr>
      <w:r w:rsidRPr="006B0467">
        <w:rPr>
          <w:u w:val="single"/>
        </w:rPr>
        <w:t>Program 2002 - Zamjenik općinskog načelnika</w:t>
      </w:r>
      <w:r w:rsidRPr="006B0467">
        <w:t xml:space="preserve"> – izvršavat će se na temelju Odluke o plaći i drugim pravima iz radnog odnosa Zamjenika općinskog načelnika ukoliko </w:t>
      </w:r>
      <w:r w:rsidR="006B0467" w:rsidRPr="006B0467">
        <w:t xml:space="preserve">ima zasnovan radni odnos,  </w:t>
      </w:r>
      <w:r w:rsidRPr="006B0467">
        <w:t xml:space="preserve"> odluči zasnovati radni odnos ili  Odluke o naknadi za rad Zamjenika općinskog načelnika koji dužnost obavlja  bez zasnivanja radnog odnosa, osnovici za obračun plaće Zamjenika Općinskog načelnika i drugih akata i pravnih propisa kojima se uređuju materijalna prava, a na temelju putnih naloga, obračuna, računa i druge dokumentacije, te na temelju ispostavljenih računa i dospjelih obveza.</w:t>
      </w:r>
    </w:p>
    <w:p w:rsidR="00762E19" w:rsidRPr="006B0467" w:rsidRDefault="00762E19" w:rsidP="00762E19">
      <w:pPr>
        <w:jc w:val="both"/>
      </w:pPr>
    </w:p>
    <w:p w:rsidR="00C53977" w:rsidRPr="006B0467" w:rsidRDefault="00C53977" w:rsidP="00762E19">
      <w:pPr>
        <w:jc w:val="both"/>
      </w:pPr>
    </w:p>
    <w:p w:rsidR="00C53977" w:rsidRPr="006B0467" w:rsidRDefault="00C53977" w:rsidP="00762E19">
      <w:pPr>
        <w:jc w:val="both"/>
      </w:pPr>
    </w:p>
    <w:p w:rsidR="00C53977" w:rsidRPr="006B0467" w:rsidRDefault="00C53977" w:rsidP="00762E19">
      <w:pPr>
        <w:jc w:val="both"/>
      </w:pPr>
    </w:p>
    <w:p w:rsidR="00762E19" w:rsidRDefault="00762E19" w:rsidP="00762E19">
      <w:pPr>
        <w:jc w:val="both"/>
      </w:pPr>
    </w:p>
    <w:p w:rsidR="00762E19" w:rsidRDefault="00762E19" w:rsidP="00762E19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RAZDJEL 003 JEDINSTVENI UPRAVNI ODJEL</w:t>
      </w:r>
    </w:p>
    <w:p w:rsidR="00762E19" w:rsidRDefault="00762E19" w:rsidP="00762E19">
      <w:pPr>
        <w:ind w:left="708"/>
        <w:jc w:val="both"/>
        <w:rPr>
          <w:b/>
        </w:rPr>
      </w:pPr>
      <w:r>
        <w:rPr>
          <w:b/>
        </w:rPr>
        <w:t>GLAVA 00301 Jedinstveni upravni odjel</w:t>
      </w:r>
    </w:p>
    <w:p w:rsidR="00762E19" w:rsidRDefault="00762E19" w:rsidP="00762E19">
      <w:pPr>
        <w:ind w:left="708"/>
        <w:jc w:val="both"/>
        <w:rPr>
          <w:b/>
        </w:rPr>
      </w:pPr>
    </w:p>
    <w:p w:rsidR="00762E19" w:rsidRPr="006B0467" w:rsidRDefault="00762E19" w:rsidP="00762E19">
      <w:pPr>
        <w:jc w:val="both"/>
      </w:pPr>
      <w:r w:rsidRPr="006B0467">
        <w:rPr>
          <w:u w:val="single"/>
        </w:rPr>
        <w:t>Program 3001 - Rashodi za redovnu djelatnost</w:t>
      </w:r>
      <w:r w:rsidRPr="006B0467">
        <w:t xml:space="preserve"> – izvršavat će se na temelju Odluke o koeficijentima za obračun plaće službenika i namještenika, Pravilnika o unutarnjem redu u Jedinstvenom upravnom odjelu Općine Rakovica, Odluke o osnovici za obračun plaće službenika i namještenika, Pravilnika o radu lokalnih službenika i namještenika zaposlenih u Jedinstvenom upravnom odjelu Općine Rakovica, Pravilniku o kriterijima za utvrđivanju nadprosječnih rezultata i načinu isplate dodataka za uspješnost u radu kao i drugih akata i zakonskih propisa kojima se uređuju materijalna prava, te putnih naloga, obračuna, računa i druge dokumentacije i dospjelih obveza za redovan rad, računa i situacija za   nabavu dugotrajne imovine.</w:t>
      </w:r>
    </w:p>
    <w:p w:rsidR="00762E19" w:rsidRDefault="00762E19" w:rsidP="00762E19">
      <w:pPr>
        <w:jc w:val="both"/>
      </w:pPr>
    </w:p>
    <w:p w:rsidR="00762E19" w:rsidRPr="006B0467" w:rsidRDefault="00762E19" w:rsidP="00762E19">
      <w:pPr>
        <w:jc w:val="both"/>
      </w:pPr>
      <w:r w:rsidRPr="006B0467">
        <w:rPr>
          <w:u w:val="single"/>
        </w:rPr>
        <w:t xml:space="preserve">Program 3002 - Višenamjenski društveni objekt „Petar Vrdoljak“ </w:t>
      </w:r>
      <w:r w:rsidRPr="006B0467">
        <w:t xml:space="preserve"> izvršavat će se na osnovu ispostavljenih i ovjerenih situacija ili računa, a temeljem sklopljenog Ugovora ili narudžbenice.</w:t>
      </w:r>
    </w:p>
    <w:p w:rsidR="00762E19" w:rsidRPr="006B0467" w:rsidRDefault="00762E19" w:rsidP="00762E19">
      <w:pPr>
        <w:jc w:val="both"/>
      </w:pPr>
    </w:p>
    <w:p w:rsidR="00762E19" w:rsidRDefault="00762E19" w:rsidP="00762E19">
      <w:pPr>
        <w:jc w:val="both"/>
      </w:pPr>
      <w:r>
        <w:rPr>
          <w:u w:val="single"/>
        </w:rPr>
        <w:t>Program 3003 - Rad DVD-a i civilne zaštite –</w:t>
      </w:r>
      <w:r>
        <w:t xml:space="preserve"> izvršavat će se na osnovu Zakona o vatrogastvu kroz tromjesečne isplate za redovan rad vatrogastva i Zakona o sustavu civilne zaštite, te na osnovu ispostavljenih računa.  Tekuće donacije vatrogastvu isplaćuju se tromjesečno na osnovu obračuna uz podnošenje zahtjeva s dokazima o  namjenskom trošenju isplaćenih prethodnih donacija ili iznimno iz opravdanih razloga u vidu akontacije za tromjesečje i prije izvršenog obračuna.</w:t>
      </w:r>
    </w:p>
    <w:p w:rsidR="00762E19" w:rsidRDefault="00762E19" w:rsidP="00762E19">
      <w:pPr>
        <w:jc w:val="both"/>
      </w:pPr>
      <w:r>
        <w:t>Tekuće donacije za civilnu zaštitu  isplaćuju  se na osnovu zahtjeva tromjesečno ili jednokratnom uplatom ukupnog iznosa ovisno o potrebi.</w:t>
      </w:r>
    </w:p>
    <w:p w:rsidR="00762E19" w:rsidRPr="006B0467" w:rsidRDefault="00762E19" w:rsidP="00762E19">
      <w:pPr>
        <w:jc w:val="both"/>
        <w:rPr>
          <w:u w:val="single"/>
        </w:rPr>
      </w:pPr>
    </w:p>
    <w:p w:rsidR="00762E19" w:rsidRPr="006B0467" w:rsidRDefault="00762E19" w:rsidP="00762E19">
      <w:pPr>
        <w:jc w:val="both"/>
      </w:pPr>
      <w:r w:rsidRPr="006B0467">
        <w:rPr>
          <w:u w:val="single"/>
        </w:rPr>
        <w:t xml:space="preserve">Program 3004 - Predškolski odgoj i obrazovanje </w:t>
      </w:r>
      <w:r w:rsidRPr="006B0467">
        <w:t>izvršavati će se na osnovu  ispostavljenih računa, sukladno Ugovoru o međusobnim pravima i obvezama vezanim uz obavljanje djelatnosti Dječjeg vrtića Slunj na području Općine Rakovica i  Socijalnom programu.</w:t>
      </w:r>
    </w:p>
    <w:p w:rsidR="00762E19" w:rsidRPr="006B0467" w:rsidRDefault="00762E19" w:rsidP="00762E19">
      <w:pPr>
        <w:jc w:val="both"/>
      </w:pPr>
    </w:p>
    <w:p w:rsidR="00762E19" w:rsidRDefault="00762E19" w:rsidP="00762E19">
      <w:pPr>
        <w:jc w:val="both"/>
      </w:pPr>
      <w:r>
        <w:rPr>
          <w:u w:val="single"/>
        </w:rPr>
        <w:t xml:space="preserve">Program 3005 - Školsko obrazovanje </w:t>
      </w:r>
      <w:r>
        <w:t xml:space="preserve">izvršavat će se na osnovu ispostavljenih računa,  obračuna za prehranu, Odluke o jednokratnom sufinanciranju prijevoza učenika i studenata,  Socijalnog  programom Općine Rakovica za 2018.,   podnesenih  zahtjeva za  pomoći koje je odobrilo Općinsko vijeće Općine Rakovica, te Pravilnika o stipendiranju učenika i studenata s područja Općine Rakovica. </w:t>
      </w:r>
    </w:p>
    <w:p w:rsidR="00762E19" w:rsidRDefault="00762E19" w:rsidP="00762E19">
      <w:pPr>
        <w:jc w:val="both"/>
      </w:pPr>
    </w:p>
    <w:p w:rsidR="00762E19" w:rsidRDefault="00762E19" w:rsidP="00762E19">
      <w:pPr>
        <w:jc w:val="both"/>
      </w:pPr>
      <w:r>
        <w:rPr>
          <w:u w:val="single"/>
        </w:rPr>
        <w:t xml:space="preserve">Program 3006 - Razvoj turizma </w:t>
      </w:r>
      <w:r>
        <w:t xml:space="preserve">– tekuće donacije za redovan rad izvršavat će se na osnovu Ugovora uplatom sredstava prvog tromjesečja po osiguranju sredstava, a ostale tromjesečne isplate po dostavljenom zahtjevu i izvješću o namjenski utrošenim prethodno isplaćenim sredstvima tromjesečja. </w:t>
      </w:r>
    </w:p>
    <w:p w:rsidR="00762E19" w:rsidRDefault="00762E19" w:rsidP="00762E19">
      <w:pPr>
        <w:jc w:val="both"/>
      </w:pPr>
      <w:r>
        <w:t>Kapitalne donacije odobravaju se na osnovu Ugovora o kapitalnoj donaciji uz prethodno podnesen zahtjeva za isplatu i dostavljen račun, situaciju ili ugovor.</w:t>
      </w:r>
    </w:p>
    <w:p w:rsidR="00762E19" w:rsidRDefault="00762E19" w:rsidP="00762E19">
      <w:pPr>
        <w:jc w:val="both"/>
      </w:pPr>
    </w:p>
    <w:p w:rsidR="00762E19" w:rsidRDefault="00762E19" w:rsidP="00762E19">
      <w:pPr>
        <w:jc w:val="both"/>
      </w:pPr>
      <w:r>
        <w:rPr>
          <w:u w:val="single"/>
        </w:rPr>
        <w:t xml:space="preserve">Program 3007 - Razvoj poduzetništva </w:t>
      </w:r>
      <w:r>
        <w:t xml:space="preserve">izvršavati će se na osnovu dostavljenih računa, zahtjeva za donacije, odluka, </w:t>
      </w:r>
      <w:r w:rsidRPr="006B0467">
        <w:t xml:space="preserve">ugovora </w:t>
      </w:r>
      <w:r>
        <w:t>ili sporazuma o sufinanciranju  Programa poticanja razvoja poljoprivrede i Programa poticanja ostalih poduzetničkih djelatnosti malog poduzetništva na osnovu ispostavljenih računa ili sklopljenih ugovora za nabavu roba, radova ili usluga.</w:t>
      </w:r>
    </w:p>
    <w:p w:rsidR="00762E19" w:rsidRDefault="00762E19" w:rsidP="00762E19">
      <w:pPr>
        <w:jc w:val="both"/>
      </w:pPr>
      <w:r>
        <w:t>Članarine će se  izvršavat sukladno Odluci o visini članarine.</w:t>
      </w:r>
    </w:p>
    <w:p w:rsidR="00762E19" w:rsidRDefault="00762E19" w:rsidP="00762E19">
      <w:pPr>
        <w:jc w:val="both"/>
      </w:pPr>
      <w:r>
        <w:t>Kapitalni projekt Poduzetničke zone izvršavat će se  na osnovu ispostavljenih računa ili situacija temeljem  sklopljenih ugovora.</w:t>
      </w:r>
    </w:p>
    <w:p w:rsidR="00762E19" w:rsidRDefault="00762E19" w:rsidP="00762E19">
      <w:pPr>
        <w:jc w:val="both"/>
      </w:pPr>
    </w:p>
    <w:p w:rsidR="00762E19" w:rsidRDefault="00762E19" w:rsidP="00762E19">
      <w:pPr>
        <w:jc w:val="both"/>
      </w:pPr>
      <w:r>
        <w:rPr>
          <w:u w:val="single"/>
        </w:rPr>
        <w:t>Program 3008 - Očuvanje i promicanje kulturne baštine , Program 3009 - Očuvanje tradicijske gradnje (arhitekture) i Program 3010 -  Javne potrebe u športu</w:t>
      </w:r>
      <w:r>
        <w:t xml:space="preserve">  izvršavat će se  na osnovu ispostavljenih računa za usluge, robu ili radove, a temeljem sklopljenog  ugovora ili ispostavljene narudžbenice, Ugovora  za tekuće donacije uplatom prvog tromjesečja po osiguranju sredstava, a ostale isplate po dostavljenom zahtjevu i izvješću o namjenski utrošenim prethodno odobrenim sredstvima tromjesečja. Iznimno sredstva se mogu odobriti polugodišnje ili  u ukupno odobrenom iznosu ukoliko za to postoji opravdan razlog uz predočenje dokaza o istom ( računi, predračuni , obrazloženja.) </w:t>
      </w:r>
    </w:p>
    <w:p w:rsidR="00762E19" w:rsidRDefault="00762E19" w:rsidP="00762E19">
      <w:pPr>
        <w:jc w:val="both"/>
      </w:pPr>
      <w:r>
        <w:t xml:space="preserve">Kapitalni projekt Uređenje i sanacija starog grada </w:t>
      </w:r>
      <w:proofErr w:type="spellStart"/>
      <w:r>
        <w:t>Drežnika</w:t>
      </w:r>
      <w:proofErr w:type="spellEnd"/>
      <w:r>
        <w:t xml:space="preserve"> izvršavat će se na osnovu sklopljenih ugovora, </w:t>
      </w:r>
      <w:r w:rsidRPr="006B0467">
        <w:t>narudžbenice</w:t>
      </w:r>
      <w:r>
        <w:t>, te ispostavljenih računa ili situacija.</w:t>
      </w:r>
    </w:p>
    <w:p w:rsidR="00762E19" w:rsidRDefault="00762E19" w:rsidP="00762E19">
      <w:pPr>
        <w:jc w:val="both"/>
        <w:rPr>
          <w:u w:val="single"/>
        </w:rPr>
      </w:pPr>
    </w:p>
    <w:p w:rsidR="00762E19" w:rsidRDefault="00762E19" w:rsidP="00762E19">
      <w:pPr>
        <w:jc w:val="both"/>
      </w:pPr>
      <w:r>
        <w:rPr>
          <w:u w:val="single"/>
        </w:rPr>
        <w:t xml:space="preserve">Program 3011 - Komunalne potrebe </w:t>
      </w:r>
      <w:r>
        <w:t xml:space="preserve"> izvršavat će se na osnovu Programa održavanja komunalne infrastrukture i obavljanja komunalnih poslova, ugovora ili sporazuma te ispostavljenih računa, situacija ili ugovora, te zahtjeva za kapitalnim pomoćima koje je odobrilo  Općinskog vijeća Općine Rakovica. </w:t>
      </w:r>
    </w:p>
    <w:p w:rsidR="00762E19" w:rsidRDefault="00762E19" w:rsidP="00762E19">
      <w:pPr>
        <w:jc w:val="both"/>
      </w:pPr>
      <w:r>
        <w:t xml:space="preserve">Kapitalni projekti Uređenje deponije </w:t>
      </w:r>
      <w:proofErr w:type="spellStart"/>
      <w:r>
        <w:t>Ćuić</w:t>
      </w:r>
      <w:proofErr w:type="spellEnd"/>
      <w:r>
        <w:t xml:space="preserve"> Brdo, te  </w:t>
      </w:r>
      <w:proofErr w:type="spellStart"/>
      <w:r>
        <w:t>Reciklažno</w:t>
      </w:r>
      <w:proofErr w:type="spellEnd"/>
      <w:r>
        <w:t xml:space="preserve"> dvorište izvršavat će se na osnovu sklopljenih Ugovora te ispostavljenih situacija ili računa.</w:t>
      </w:r>
    </w:p>
    <w:p w:rsidR="00762E19" w:rsidRDefault="00762E19" w:rsidP="00762E19">
      <w:pPr>
        <w:jc w:val="both"/>
      </w:pPr>
    </w:p>
    <w:p w:rsidR="00762E19" w:rsidRDefault="00762E19" w:rsidP="00762E19">
      <w:pPr>
        <w:jc w:val="both"/>
      </w:pPr>
      <w:r>
        <w:rPr>
          <w:u w:val="single"/>
        </w:rPr>
        <w:t xml:space="preserve">Program 3012 -  Ostale potrebe komunalnog gospodarstva i stanovanja i Program 3014 - Groblja i mrtvačnice </w:t>
      </w:r>
      <w:r>
        <w:t>izvršavat će se na osnovu ispostavljenih računa, sporazuma, situacija, odnosno zahtjeva za kapitalnom pomoći koju je Odlukom odobrilo Općinsko vijeće Općine Rakovica.</w:t>
      </w:r>
    </w:p>
    <w:p w:rsidR="00762E19" w:rsidRDefault="00762E19" w:rsidP="00762E19">
      <w:pPr>
        <w:jc w:val="both"/>
      </w:pPr>
    </w:p>
    <w:p w:rsidR="00762E19" w:rsidRDefault="00762E19" w:rsidP="00762E19">
      <w:pPr>
        <w:jc w:val="both"/>
      </w:pPr>
      <w:r>
        <w:rPr>
          <w:u w:val="single"/>
        </w:rPr>
        <w:t>Program 3013 -  Izgradnja komunalne infrastrukture</w:t>
      </w:r>
      <w:r>
        <w:t xml:space="preserve"> izvršavat će se  na osnovu Programa gradnje objekata i uređaja komunalne infrastrukture, a temeljem ispostavljenih računa ili situacija za  izvođenje radova ili usluga sukladno Ugovoru. </w:t>
      </w:r>
    </w:p>
    <w:p w:rsidR="00762E19" w:rsidRDefault="00762E19" w:rsidP="00762E19">
      <w:pPr>
        <w:jc w:val="both"/>
      </w:pPr>
      <w:r>
        <w:t>Kapitalne pomoći izvršavat će se na osnovu Ugovora  o dodjeli kapitalne pomoći po dostavljenom zahtjevu  za koje su pomoći odobrene.</w:t>
      </w:r>
    </w:p>
    <w:p w:rsidR="00762E19" w:rsidRDefault="00762E19" w:rsidP="00762E19">
      <w:pPr>
        <w:jc w:val="both"/>
      </w:pPr>
      <w:r>
        <w:t>Kapitalni projekt Rekonstrukcija  nerazvrstanih cesta izvršavat će se na temelju ispostavljenih situacija ili računa po odobravanju  projekta za korištenje sredstava  Europske unije.</w:t>
      </w:r>
    </w:p>
    <w:p w:rsidR="00762E19" w:rsidRDefault="00762E19" w:rsidP="00762E19">
      <w:pPr>
        <w:jc w:val="both"/>
      </w:pPr>
      <w:r>
        <w:t>Kapitalni projekt Nerazvrstane prometnice izvršavat će se na osnovu ispostavljenih situacija ili računa sukladno potpisanim Ugovorima.</w:t>
      </w:r>
    </w:p>
    <w:p w:rsidR="00762E19" w:rsidRDefault="00762E19" w:rsidP="00762E19">
      <w:pPr>
        <w:jc w:val="both"/>
        <w:rPr>
          <w:u w:val="single"/>
        </w:rPr>
      </w:pPr>
    </w:p>
    <w:p w:rsidR="00762E19" w:rsidRDefault="00762E19" w:rsidP="00762E19">
      <w:pPr>
        <w:jc w:val="both"/>
      </w:pPr>
      <w:r>
        <w:rPr>
          <w:u w:val="single"/>
        </w:rPr>
        <w:t xml:space="preserve">Program 3015 - Socijalna i humanitarna skrb </w:t>
      </w:r>
      <w:r>
        <w:t xml:space="preserve"> -  izvršavat će se na osnovu Socijalnog programa Općine Rakovica, na osnovu rješenja o jednokratnoj pomoći po zahtjevima građana uz predočenje dokaza o opravdanosti zahtjeva, na osnovu Odluke Karlovačke županije o isplati sredstava pomoći za ogrjev, kapitalne i tekuće  donacije na osnovu Ugovora o donacijama ,  uplatom prvog tromjesečja po osiguranju sredstava, a ostale isplate po dostavljenom zahtjevu i izvješću o namjenski utrošenim prethodno odobrenim sredstvima tromjesečja.</w:t>
      </w:r>
    </w:p>
    <w:p w:rsidR="00762E19" w:rsidRDefault="00762E19" w:rsidP="00762E19">
      <w:pPr>
        <w:jc w:val="both"/>
        <w:rPr>
          <w:u w:val="single"/>
        </w:rPr>
      </w:pPr>
    </w:p>
    <w:p w:rsidR="00762E19" w:rsidRDefault="00762E19" w:rsidP="00762E19">
      <w:pPr>
        <w:jc w:val="both"/>
      </w:pPr>
      <w:r>
        <w:rPr>
          <w:u w:val="single"/>
        </w:rPr>
        <w:t xml:space="preserve">Program  3016 - Tekuće donacije udrugama </w:t>
      </w:r>
      <w:r>
        <w:t xml:space="preserve"> izvršavati će se na osnovu Ugovora o donacijama,  uplatom prvog tromjesečja po osiguranju sredstava, a ostale isplate po dostavljenim zahtjevima i izvješću o namjenski utrošenim prethodno odobrenim sredstvima tromjesečja, iznimno sredstva se mogu odobriti  i u ukupnom  iznosu tekuće donacije ukoliko za to postoji opravdan razlog uz predočenje dokaza o istom.</w:t>
      </w:r>
    </w:p>
    <w:p w:rsidR="00762E19" w:rsidRDefault="00762E19" w:rsidP="00762E19">
      <w:pPr>
        <w:jc w:val="both"/>
      </w:pPr>
    </w:p>
    <w:p w:rsidR="00762E19" w:rsidRPr="006B0467" w:rsidRDefault="00762E19" w:rsidP="00762E19">
      <w:pPr>
        <w:jc w:val="both"/>
      </w:pPr>
      <w:r w:rsidRPr="006B0467">
        <w:t>Program 3017 – Dječja igrališta i ostale javne površine  izvršavat će se na osnovu ispostavljenih računa ili situacija.</w:t>
      </w:r>
    </w:p>
    <w:p w:rsidR="00762E19" w:rsidRPr="006B0467" w:rsidRDefault="00762E19" w:rsidP="00762E19">
      <w:pPr>
        <w:jc w:val="both"/>
      </w:pPr>
    </w:p>
    <w:p w:rsidR="00762E19" w:rsidRPr="006B0467" w:rsidRDefault="00762E19" w:rsidP="00762E19">
      <w:pPr>
        <w:jc w:val="both"/>
      </w:pPr>
      <w:r w:rsidRPr="006B0467">
        <w:lastRenderedPageBreak/>
        <w:t>Program  3018 – Prostorno planska i urbanistička dokumentacija izvršavat će se na osnovu ispostavljenih računa prema fazama utvrđenim u Ugovoru.</w:t>
      </w:r>
    </w:p>
    <w:p w:rsidR="00762E19" w:rsidRPr="006B0467" w:rsidRDefault="00762E19" w:rsidP="00762E19">
      <w:pPr>
        <w:jc w:val="both"/>
      </w:pPr>
    </w:p>
    <w:p w:rsidR="00762E19" w:rsidRPr="006B0467" w:rsidRDefault="00762E19" w:rsidP="00762E19">
      <w:pPr>
        <w:jc w:val="both"/>
      </w:pPr>
      <w:r w:rsidRPr="006B0467">
        <w:t>Program  3019 – Zaustavljanje procesa depopulacije izvršavat će se na osnovu Programa stalnih mjera smanjenja negativnih demografskih kretanja na području Općine Rakovica</w:t>
      </w:r>
      <w:r w:rsidR="006B0467" w:rsidRPr="006B0467">
        <w:t>.</w:t>
      </w:r>
    </w:p>
    <w:p w:rsidR="00762E19" w:rsidRPr="006B0467" w:rsidRDefault="00762E19" w:rsidP="00762E19">
      <w:pPr>
        <w:jc w:val="both"/>
      </w:pPr>
    </w:p>
    <w:p w:rsidR="00762E19" w:rsidRDefault="00762E19" w:rsidP="00762E19">
      <w:pPr>
        <w:jc w:val="both"/>
      </w:pPr>
    </w:p>
    <w:p w:rsidR="00762E19" w:rsidRDefault="00762E19" w:rsidP="00762E19">
      <w:pPr>
        <w:jc w:val="both"/>
      </w:pPr>
    </w:p>
    <w:p w:rsidR="00762E19" w:rsidRDefault="00762E19" w:rsidP="00762E19">
      <w:pPr>
        <w:jc w:val="both"/>
      </w:pPr>
      <w:r>
        <w:t>IV ZAVRŠNE ODREDBE</w:t>
      </w:r>
    </w:p>
    <w:p w:rsidR="00762E19" w:rsidRDefault="00762E19" w:rsidP="00762E19">
      <w:pPr>
        <w:jc w:val="center"/>
      </w:pPr>
      <w:r>
        <w:t>Članak 23.</w:t>
      </w:r>
    </w:p>
    <w:p w:rsidR="00762E19" w:rsidRDefault="00762E19" w:rsidP="00762E19"/>
    <w:p w:rsidR="00762E19" w:rsidRDefault="00762E19" w:rsidP="00762E19">
      <w:r>
        <w:t>Korisnicima Proračuna obustaviti će se doznaka sredstava u slijedećim slučajevima:</w:t>
      </w:r>
    </w:p>
    <w:p w:rsidR="00762E19" w:rsidRDefault="00762E19" w:rsidP="00762E19">
      <w:pPr>
        <w:numPr>
          <w:ilvl w:val="0"/>
          <w:numId w:val="2"/>
        </w:numPr>
      </w:pPr>
      <w:r>
        <w:t>ako doznačena sredstva ne koriste za odobrene namjene</w:t>
      </w:r>
    </w:p>
    <w:p w:rsidR="00762E19" w:rsidRDefault="00762E19" w:rsidP="00762E19">
      <w:pPr>
        <w:numPr>
          <w:ilvl w:val="0"/>
          <w:numId w:val="2"/>
        </w:numPr>
      </w:pPr>
      <w:r>
        <w:t>ukoliko korisnik dobije sredstva za tražene aktivnosti iz drugih izvora</w:t>
      </w:r>
    </w:p>
    <w:p w:rsidR="00762E19" w:rsidRDefault="00762E19" w:rsidP="00762E19">
      <w:pPr>
        <w:numPr>
          <w:ilvl w:val="0"/>
          <w:numId w:val="2"/>
        </w:numPr>
      </w:pPr>
      <w:r>
        <w:t>ukoliko  ne podnese izvješće o utrošenim prethodno odobrenim sredstvima</w:t>
      </w:r>
    </w:p>
    <w:p w:rsidR="00762E19" w:rsidRDefault="00762E19" w:rsidP="00762E19">
      <w:pPr>
        <w:numPr>
          <w:ilvl w:val="0"/>
          <w:numId w:val="2"/>
        </w:numPr>
      </w:pPr>
      <w:r>
        <w:t>ukoliko se u Proračunu ne osigura dovoljan priliv sredstava za planirane namjene</w:t>
      </w:r>
    </w:p>
    <w:p w:rsidR="00762E19" w:rsidRDefault="00762E19" w:rsidP="00762E19"/>
    <w:p w:rsidR="00762E19" w:rsidRDefault="00762E19" w:rsidP="00762E19">
      <w:pPr>
        <w:ind w:left="360"/>
        <w:jc w:val="center"/>
      </w:pPr>
      <w:r>
        <w:t>Članak 24.</w:t>
      </w:r>
    </w:p>
    <w:p w:rsidR="00762E19" w:rsidRDefault="00762E19" w:rsidP="00762E19"/>
    <w:p w:rsidR="00762E19" w:rsidRDefault="00762E19" w:rsidP="00762E19">
      <w:r>
        <w:t>Ova Odluka stupa na snagu osmog dana od dana objave u „Službenom glasniku Općine Rakovica“ s primjenom od 01.01.201</w:t>
      </w:r>
      <w:r w:rsidR="0031563B">
        <w:t>8</w:t>
      </w:r>
      <w:r>
        <w:t>. godine.</w:t>
      </w:r>
    </w:p>
    <w:p w:rsidR="00762E19" w:rsidRDefault="00762E19" w:rsidP="00762E19"/>
    <w:p w:rsidR="00762E19" w:rsidRDefault="00762E19" w:rsidP="00762E19"/>
    <w:p w:rsidR="00762E19" w:rsidRDefault="00762E19" w:rsidP="00762E19">
      <w:r>
        <w:t>KLASA: 400-08/1</w:t>
      </w:r>
      <w:r w:rsidR="0031563B">
        <w:t>7</w:t>
      </w:r>
      <w:r>
        <w:t>-01/04</w:t>
      </w:r>
    </w:p>
    <w:p w:rsidR="00762E19" w:rsidRDefault="00762E19" w:rsidP="00762E19">
      <w:r>
        <w:t>URBROJ: 2133/16-1</w:t>
      </w:r>
      <w:r w:rsidR="0031563B">
        <w:t>7</w:t>
      </w:r>
      <w:r>
        <w:t>-____</w:t>
      </w:r>
    </w:p>
    <w:p w:rsidR="00762E19" w:rsidRDefault="00762E19" w:rsidP="00762E19">
      <w:r>
        <w:t>Rakovica, ________ 201</w:t>
      </w:r>
      <w:r w:rsidR="0031563B">
        <w:t>7</w:t>
      </w:r>
      <w:r>
        <w:t>.</w:t>
      </w:r>
    </w:p>
    <w:p w:rsidR="00762E19" w:rsidRDefault="00762E19" w:rsidP="00762E19"/>
    <w:p w:rsidR="00762E19" w:rsidRDefault="00762E19" w:rsidP="00762E1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PREDSJEDNIK OPĆINSKOG VIJEĆA:</w:t>
      </w:r>
    </w:p>
    <w:p w:rsidR="00762E19" w:rsidRDefault="00762E19" w:rsidP="00762E19"/>
    <w:p w:rsidR="00762E19" w:rsidRDefault="00762E19" w:rsidP="00762E19"/>
    <w:p w:rsidR="00762E19" w:rsidRDefault="00762E19" w:rsidP="00762E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Zoran Luketić, </w:t>
      </w:r>
      <w:proofErr w:type="spellStart"/>
      <w:r>
        <w:t>bacc.oec</w:t>
      </w:r>
      <w:proofErr w:type="spellEnd"/>
      <w:r>
        <w:t>.</w:t>
      </w:r>
    </w:p>
    <w:p w:rsidR="00762E19" w:rsidRDefault="00762E19" w:rsidP="00762E19"/>
    <w:p w:rsidR="00762E19" w:rsidRDefault="00762E19" w:rsidP="00762E19"/>
    <w:p w:rsidR="00762E19" w:rsidRDefault="00762E19" w:rsidP="00762E19"/>
    <w:p w:rsidR="00762E19" w:rsidRDefault="00762E19" w:rsidP="00762E19"/>
    <w:p w:rsidR="00762E19" w:rsidRDefault="00762E19" w:rsidP="00762E19"/>
    <w:p w:rsidR="00163393" w:rsidRDefault="00163393"/>
    <w:sectPr w:rsidR="0016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32B"/>
    <w:multiLevelType w:val="multilevel"/>
    <w:tmpl w:val="82E640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FAE73FD"/>
    <w:multiLevelType w:val="multilevel"/>
    <w:tmpl w:val="020A9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7C"/>
    <w:rsid w:val="000F4720"/>
    <w:rsid w:val="00163393"/>
    <w:rsid w:val="0031563B"/>
    <w:rsid w:val="006B0467"/>
    <w:rsid w:val="00762E19"/>
    <w:rsid w:val="00C0147C"/>
    <w:rsid w:val="00C5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4BC61-0A93-403D-BB5C-163E0E93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2E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56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63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2730</Words>
  <Characters>15563</Characters>
  <Application>Microsoft Office Word</Application>
  <DocSecurity>0</DocSecurity>
  <Lines>129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Rakovica</cp:lastModifiedBy>
  <cp:revision>4</cp:revision>
  <cp:lastPrinted>2017-11-14T10:10:00Z</cp:lastPrinted>
  <dcterms:created xsi:type="dcterms:W3CDTF">2017-11-14T10:08:00Z</dcterms:created>
  <dcterms:modified xsi:type="dcterms:W3CDTF">2018-01-12T07:50:00Z</dcterms:modified>
</cp:coreProperties>
</file>